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2428" w14:textId="1D3019DA" w:rsidR="00BA1CAB" w:rsidRDefault="00BA1CAB" w:rsidP="000030BB">
      <w:pPr>
        <w:pStyle w:val="NormalWeb"/>
        <w:shd w:val="clear" w:color="auto" w:fill="FFFFFF"/>
        <w:spacing w:before="0" w:beforeAutospacing="0" w:after="150" w:afterAutospacing="0"/>
        <w:jc w:val="both"/>
        <w:rPr>
          <w:color w:val="2E2E2E"/>
          <w:sz w:val="28"/>
          <w:szCs w:val="28"/>
        </w:rPr>
      </w:pPr>
      <w:r>
        <w:rPr>
          <w:color w:val="2E2E2E"/>
          <w:sz w:val="28"/>
          <w:szCs w:val="28"/>
        </w:rPr>
        <w:tab/>
      </w:r>
      <w:r w:rsidR="000030BB" w:rsidRPr="00BA1CAB">
        <w:rPr>
          <w:color w:val="2E2E2E"/>
          <w:sz w:val="28"/>
          <w:szCs w:val="28"/>
        </w:rPr>
        <w:t xml:space="preserve">Ngày 19/9/2025, Ban Tuyên giáo và Dân vận Tỉnh ủy đã ban hành Hướng dẫn số 01-HD/BTGDVTU về tuyên truyền cuộc bầu cử đại biểu Quốc hội khóa XVI và bầu cử đại biểu Hội đồng nhân dân các cấp nhiệm kỳ 2026 – 2031. </w:t>
      </w:r>
    </w:p>
    <w:p w14:paraId="776396C3" w14:textId="1E0ABE38" w:rsidR="000030BB" w:rsidRPr="00BA1CAB" w:rsidRDefault="00BA1CAB" w:rsidP="000030BB">
      <w:pPr>
        <w:pStyle w:val="NormalWeb"/>
        <w:shd w:val="clear" w:color="auto" w:fill="FFFFFF"/>
        <w:spacing w:before="0" w:beforeAutospacing="0" w:after="150" w:afterAutospacing="0"/>
        <w:jc w:val="both"/>
        <w:rPr>
          <w:color w:val="2E2E2E"/>
          <w:sz w:val="28"/>
          <w:szCs w:val="28"/>
        </w:rPr>
      </w:pPr>
      <w:r>
        <w:rPr>
          <w:color w:val="2E2E2E"/>
          <w:sz w:val="28"/>
          <w:szCs w:val="28"/>
        </w:rPr>
        <w:tab/>
      </w:r>
      <w:r w:rsidR="000030BB" w:rsidRPr="00BA1CAB">
        <w:rPr>
          <w:color w:val="2E2E2E"/>
          <w:sz w:val="28"/>
          <w:szCs w:val="28"/>
        </w:rPr>
        <w:t>Theo Hướng dẫn, khẩu hiệu tuyên truyền cuộc bầu cử đại biểu Quốc hội khóa XVI và bầu cử đại biểu Hội đồng nhân dân các cấp nhiệm kỳ 2026 - 2031 như sau:</w:t>
      </w:r>
    </w:p>
    <w:p w14:paraId="429BB133"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 Nhiệt liệt chào mừng Ngày bầu cử đại biểu Quốc hội khóa XVI và đại biểu Hội đồng nhân dân các cấp nhiệm kỳ 2026 - 2031!</w:t>
      </w:r>
    </w:p>
    <w:p w14:paraId="69E9BCD4"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2. Ngày 15-3-2026, cử tri cả nước đi bầu cử đại biểu Quốc hội khóa XVI và đại biểu Hội đồng nhân dân các cấp nhiệm kỳ 2026 - 2031!</w:t>
      </w:r>
    </w:p>
    <w:p w14:paraId="46FDFFE9"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3. Bầu cử đại biểu Quốc hội khóa XVI và đại biểu Hội đồng nhân dân các cấp nhiệm kỳ 2026 - 2031 là Ngày hội của toàn dân!</w:t>
      </w:r>
    </w:p>
    <w:p w14:paraId="194F60E4"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4. Ngày bầu cử là Ngày hội đại đoàn kết toàn dân tộc!</w:t>
      </w:r>
    </w:p>
    <w:p w14:paraId="1544DD1A"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5. Ngày bầu cử - Ngày hội của niềm tin, đoàn kết và khát vọng Việt Nam!</w:t>
      </w:r>
    </w:p>
    <w:p w14:paraId="0DE2F2DC"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6. Bầu cử góp phần xây dựng Nhà nước pháp quyền xã hội chủ nghĩa Việt Nam vững mạnh!</w:t>
      </w:r>
    </w:p>
    <w:p w14:paraId="568B8F2D"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7. Bầu cử để chọn người có tâm, có tầm, tận tụy phục vụ Nhân dân!</w:t>
      </w:r>
    </w:p>
    <w:p w14:paraId="4300A676"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8. Phát huy quyền làm chủ của Nhân dân thông qua bầu cử dân chủ, công khai, minh bạch!</w:t>
      </w:r>
    </w:p>
    <w:p w14:paraId="0AFED30A"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9. Mỗi lá phiếu là một niềm tin, một trách nhiệm đối với Tổ quốc!</w:t>
      </w:r>
    </w:p>
    <w:p w14:paraId="6CF2D5C3"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10. Tham gia bầu cử đại biểu Quốc hội khóa XVI và đại biểu Hội đồng nhân dân các cấp nhiệm kỳ 2026 - 2031 là quyền lợi, nghĩa vụ thiêng liêng của mỗi công dân!</w:t>
      </w:r>
    </w:p>
    <w:p w14:paraId="3AFF7D58"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11. Sáng suốt lựa chọn người xứng đáng đại diện cho Nhân dân!</w:t>
      </w:r>
    </w:p>
    <w:p w14:paraId="76787B32"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12. Cử tri cả nước tích cực tham gia bầu cử đại biểu Quốc hội khóa XVI và đại biểu Hội đồng nhân dân các cấp nhiệm kỳ 2026 - 2031!</w:t>
      </w:r>
    </w:p>
    <w:p w14:paraId="071B3264"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13. Sáng suốt lựa chọn những người đủ đức, đủ tài vào Quốc hội và Hội đồng nhân dân!</w:t>
      </w:r>
    </w:p>
    <w:p w14:paraId="3968D84E"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14. Cử tri cả nước đồng lòng bầu cử, chung tay xây dựng đất nước giàu mạnh!</w:t>
      </w:r>
    </w:p>
    <w:p w14:paraId="063F0819"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15. Toàn dân tham gia bầu cử để góp phần xây dựng chính quyền trong sạch, vững mạnh!</w:t>
      </w:r>
    </w:p>
    <w:p w14:paraId="3B265FCE"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16. Mỗi lá phiếu góp phần đưa đất nước phát triển hùng cường, thịnh vượng!</w:t>
      </w:r>
    </w:p>
    <w:p w14:paraId="4A362891"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lastRenderedPageBreak/>
        <w:t>17. Quốc hội Việt Nam - Cơ quan đại biểu cao nhất của Nhân dân, cơ quan quyền lực Nhà nước cao nhất của nước Cộng hòa xã hội chủ nghĩa Việt Nam!</w:t>
      </w:r>
    </w:p>
    <w:p w14:paraId="1ABF2E80"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18. Quốc hội là biểu tượng sức mạnh tinh thần đại đoàn kết toàn dân tộc Việt Nam!</w:t>
      </w:r>
    </w:p>
    <w:p w14:paraId="3367A696"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19. Quốc hội khóa XVI – hiện thân của trí tuệ, ý chí và nguyện vọng của Nhân dân!</w:t>
      </w:r>
    </w:p>
    <w:p w14:paraId="2A6EAA46"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20. Toàn Đảng, toàn dân, toàn quân thi đua lập thành tích chào mừng cuộc bầu cử đại biểu Quốc hội khóa XVI và đại biểu Hội đồng nhân dân các cấp nhiệm kỳ 2026 - 2031!</w:t>
      </w:r>
    </w:p>
    <w:p w14:paraId="72871AD7"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21. Đảng Cộng sản Việt Nam quang vinh muôn năm!</w:t>
      </w:r>
    </w:p>
    <w:p w14:paraId="441D9B06" w14:textId="77777777" w:rsidR="000030BB" w:rsidRPr="00BA1CA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22. Nước Cộng hòa xã hội chủ nghĩa Việt Nam muôn năm!</w:t>
      </w:r>
    </w:p>
    <w:p w14:paraId="3ED104D4" w14:textId="77777777" w:rsidR="000030BB" w:rsidRDefault="000030BB" w:rsidP="000030BB">
      <w:pPr>
        <w:pStyle w:val="NormalWeb"/>
        <w:shd w:val="clear" w:color="auto" w:fill="FFFFFF"/>
        <w:spacing w:before="0" w:beforeAutospacing="0" w:after="150" w:afterAutospacing="0"/>
        <w:jc w:val="both"/>
        <w:rPr>
          <w:b/>
          <w:bCs/>
          <w:i/>
          <w:iCs/>
          <w:color w:val="2E2E2E"/>
          <w:sz w:val="28"/>
          <w:szCs w:val="28"/>
        </w:rPr>
      </w:pPr>
      <w:r w:rsidRPr="00BA1CAB">
        <w:rPr>
          <w:b/>
          <w:bCs/>
          <w:i/>
          <w:iCs/>
          <w:color w:val="2E2E2E"/>
          <w:sz w:val="28"/>
          <w:szCs w:val="28"/>
        </w:rPr>
        <w:t>23. Chủ tịch Hồ Chí Minh vĩ đại sống mãi trong sự nghiệp của chúng ta!</w:t>
      </w:r>
    </w:p>
    <w:p w14:paraId="18D7A0B6" w14:textId="3A66D277" w:rsidR="008F525D" w:rsidRPr="00BA1CAB" w:rsidRDefault="008F525D" w:rsidP="008F525D">
      <w:pPr>
        <w:pStyle w:val="NormalWeb"/>
        <w:shd w:val="clear" w:color="auto" w:fill="FFFFFF"/>
        <w:spacing w:before="0" w:beforeAutospacing="0" w:after="150" w:afterAutospacing="0"/>
        <w:jc w:val="center"/>
        <w:rPr>
          <w:b/>
          <w:bCs/>
          <w:i/>
          <w:iCs/>
          <w:color w:val="2E2E2E"/>
          <w:sz w:val="28"/>
          <w:szCs w:val="28"/>
        </w:rPr>
      </w:pPr>
      <w:r>
        <w:rPr>
          <w:b/>
          <w:bCs/>
          <w:i/>
          <w:iCs/>
          <w:color w:val="2E2E2E"/>
          <w:sz w:val="28"/>
          <w:szCs w:val="28"/>
        </w:rPr>
        <w:t>-----</w:t>
      </w:r>
    </w:p>
    <w:p w14:paraId="73B31613" w14:textId="77777777" w:rsidR="00C07158" w:rsidRPr="00BA1CAB" w:rsidRDefault="00C07158">
      <w:pPr>
        <w:rPr>
          <w:rFonts w:ascii="Times New Roman" w:hAnsi="Times New Roman" w:cs="Times New Roman"/>
          <w:sz w:val="28"/>
          <w:szCs w:val="28"/>
        </w:rPr>
      </w:pPr>
    </w:p>
    <w:sectPr w:rsidR="00C07158" w:rsidRPr="00BA1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BB"/>
    <w:rsid w:val="000030BB"/>
    <w:rsid w:val="00267B8B"/>
    <w:rsid w:val="008F525D"/>
    <w:rsid w:val="00BA1CAB"/>
    <w:rsid w:val="00C0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0A77"/>
  <w15:chartTrackingRefBased/>
  <w15:docId w15:val="{918AB0A0-0370-4D20-BAE2-67E49F8B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2130</Characters>
  <Application>Microsoft Office Word</Application>
  <DocSecurity>0</DocSecurity>
  <Lines>17</Lines>
  <Paragraphs>4</Paragraphs>
  <ScaleCrop>false</ScaleCrop>
  <Company>Microsoft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2025-12-26T02:44:00Z</dcterms:created>
  <dcterms:modified xsi:type="dcterms:W3CDTF">2025-12-26T06:04:00Z</dcterms:modified>
</cp:coreProperties>
</file>